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11" w:rsidRDefault="0044715D" w:rsidP="00610011">
      <w:pPr>
        <w:jc w:val="center"/>
        <w:rPr>
          <w:noProof/>
        </w:rPr>
      </w:pPr>
      <w:r>
        <w:rPr>
          <w:b/>
          <w:noProof/>
          <w:sz w:val="32"/>
          <w:szCs w:val="32"/>
        </w:rPr>
        <w:pict>
          <v:rect id="_x0000_s1027" style="position:absolute;left:0;text-align:left;margin-left:-36pt;margin-top:-17.85pt;width:513pt;height:747pt;z-index:251661312" filled="f" strokecolor="#93f" strokeweight="6pt">
            <v:stroke color2="#c09" linestyle="thickBetweenThin"/>
          </v:rect>
        </w:pict>
      </w: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9pt;margin-top:-27pt;width:458.95pt;height:137.3pt;rotation:331489fd;z-index:251660288" adj="6924" fillcolor="#60c" strokecolor="#c9f">
            <v:fill color2="#c0c" focus="100%" type="gradient"/>
            <v:shadow on="t" color="#99f" opacity="52429f" offset="3pt,3pt"/>
            <v:textpath style="font-family:&quot;Impact&quot;;font-weight:bold;font-style:italic;v-text-kern:t" trim="t" fitpath="t" string="ДОМАШНИЙ ОРКЕСТР"/>
          </v:shape>
        </w:pict>
      </w:r>
    </w:p>
    <w:p w:rsidR="00610011" w:rsidRDefault="00610011" w:rsidP="00610011">
      <w:pPr>
        <w:jc w:val="center"/>
        <w:rPr>
          <w:noProof/>
        </w:rPr>
      </w:pPr>
    </w:p>
    <w:p w:rsidR="00610011" w:rsidRDefault="00610011" w:rsidP="00610011">
      <w:pPr>
        <w:jc w:val="center"/>
        <w:rPr>
          <w:noProof/>
        </w:rPr>
      </w:pPr>
    </w:p>
    <w:p w:rsidR="00610011" w:rsidRDefault="00610011" w:rsidP="00610011">
      <w:pPr>
        <w:rPr>
          <w:noProof/>
        </w:rPr>
      </w:pPr>
    </w:p>
    <w:p w:rsidR="00610011" w:rsidRPr="00D02914" w:rsidRDefault="00610011" w:rsidP="00610011">
      <w:pPr>
        <w:spacing w:line="480" w:lineRule="auto"/>
        <w:ind w:firstLine="709"/>
        <w:rPr>
          <w:b/>
          <w:noProof/>
          <w:sz w:val="32"/>
          <w:szCs w:val="32"/>
        </w:rPr>
      </w:pPr>
      <w:r w:rsidRPr="00D02914">
        <w:rPr>
          <w:b/>
          <w:noProof/>
          <w:sz w:val="32"/>
          <w:szCs w:val="32"/>
        </w:rPr>
        <w:t>Как правило, дети испытывают большую потребность в музыкальных игрушках. С помощь</w:t>
      </w:r>
      <w:r>
        <w:rPr>
          <w:noProof/>
        </w:rPr>
        <w:drawing>
          <wp:anchor distT="0" distB="0" distL="6401435" distR="6401435" simplePos="0" relativeHeight="251662336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2565400" cy="3427095"/>
            <wp:effectExtent l="1905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342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2914">
        <w:rPr>
          <w:b/>
          <w:noProof/>
          <w:sz w:val="32"/>
          <w:szCs w:val="32"/>
        </w:rPr>
        <w:t>ю игрушечных музыкальных инструментов музыка проникает в быт семьи.</w:t>
      </w:r>
    </w:p>
    <w:p w:rsidR="00610011" w:rsidRPr="00D02914" w:rsidRDefault="00610011" w:rsidP="00610011">
      <w:pPr>
        <w:spacing w:line="480" w:lineRule="auto"/>
        <w:ind w:firstLine="709"/>
        <w:rPr>
          <w:b/>
          <w:noProof/>
          <w:sz w:val="32"/>
          <w:szCs w:val="32"/>
        </w:rPr>
      </w:pPr>
      <w:r w:rsidRPr="00D02914">
        <w:rPr>
          <w:b/>
          <w:noProof/>
          <w:sz w:val="32"/>
          <w:szCs w:val="32"/>
        </w:rPr>
        <w:t>Как пользоватьмя такими музыкальными игрушками? Взрослый исполняет знакомые для детей музыкальные произведения, а дети слушают. Постарайтесь выбирать мелодии, где нет больших интервалов, скачков. Играйте в медленном темпе, чтобы ребенок мог проследить за вашим исполнением. Затем ребенок может присоединиться к вам и только потом – попытаться исполнить мелодию самостоятельно.</w:t>
      </w:r>
    </w:p>
    <w:p w:rsidR="001A1A4F" w:rsidRPr="0044715D" w:rsidRDefault="00610011" w:rsidP="0044715D">
      <w:pPr>
        <w:spacing w:line="480" w:lineRule="auto"/>
        <w:ind w:firstLine="709"/>
        <w:rPr>
          <w:b/>
          <w:noProof/>
          <w:sz w:val="32"/>
          <w:szCs w:val="32"/>
        </w:rPr>
      </w:pPr>
      <w:r w:rsidRPr="00D02914">
        <w:rPr>
          <w:b/>
          <w:noProof/>
          <w:sz w:val="32"/>
          <w:szCs w:val="32"/>
        </w:rPr>
        <w:t>Дошкольники очень хорошо чувствуют эмоциональную выразительность музыки, наслаждаются ею, понимают красоту звуков. Поэтому необходимо способствовать развитию музыкальных способностей ребенка (музыкальная память, чувство ритам, и т.п.) не только на музыкальных занятия</w:t>
      </w:r>
      <w:r>
        <w:rPr>
          <w:b/>
          <w:noProof/>
          <w:sz w:val="32"/>
          <w:szCs w:val="32"/>
        </w:rPr>
        <w:t>х, но и с помощью музицирования.</w:t>
      </w:r>
      <w:bookmarkStart w:id="0" w:name="_GoBack"/>
      <w:bookmarkEnd w:id="0"/>
    </w:p>
    <w:sectPr w:rsidR="001A1A4F" w:rsidRPr="0044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0011"/>
    <w:rsid w:val="001A1A4F"/>
    <w:rsid w:val="0044715D"/>
    <w:rsid w:val="0061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User</cp:lastModifiedBy>
  <cp:revision>4</cp:revision>
  <dcterms:created xsi:type="dcterms:W3CDTF">2015-08-28T10:55:00Z</dcterms:created>
  <dcterms:modified xsi:type="dcterms:W3CDTF">2015-09-21T09:48:00Z</dcterms:modified>
</cp:coreProperties>
</file>